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color w:val="auto"/>
          <w:sz w:val="36"/>
          <w:szCs w:val="36"/>
        </w:rPr>
      </w:pPr>
    </w:p>
    <w:p>
      <w:pPr>
        <w:jc w:val="center"/>
        <w:rPr>
          <w:rFonts w:hint="default" w:ascii="Times New Roman" w:hAnsi="Times New Roman" w:eastAsia="方正小标宋_GBK" w:cs="Times New Roman"/>
          <w:color w:val="auto"/>
          <w:sz w:val="36"/>
          <w:szCs w:val="36"/>
        </w:rPr>
      </w:pPr>
    </w:p>
    <w:p>
      <w:pPr>
        <w:jc w:val="center"/>
        <w:rPr>
          <w:rFonts w:hint="default" w:ascii="Times New Roman" w:hAnsi="Times New Roman" w:eastAsia="方正小标宋_GBK" w:cs="Times New Roman"/>
          <w:color w:val="auto"/>
          <w:sz w:val="36"/>
          <w:szCs w:val="36"/>
        </w:rPr>
      </w:pPr>
      <w:r>
        <w:rPr>
          <w:rFonts w:hint="default"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 xml:space="preserve"> 理学院〔20</w:t>
      </w:r>
      <w:r>
        <w:rPr>
          <w:rFonts w:hint="default" w:ascii="Times New Roman" w:hAnsi="Times New Roman"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号</w:t>
      </w:r>
    </w:p>
    <w:p>
      <w:pPr>
        <w:spacing w:line="56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关于开展20</w:t>
      </w:r>
      <w:r>
        <w:rPr>
          <w:rFonts w:hint="default" w:ascii="Times New Roman" w:hAnsi="Times New Roman" w:eastAsia="方正小标宋_GBK" w:cs="Times New Roman"/>
          <w:color w:val="auto"/>
          <w:sz w:val="44"/>
          <w:szCs w:val="44"/>
          <w:lang w:val="en-US" w:eastAsia="zh-CN"/>
        </w:rPr>
        <w:t>21</w:t>
      </w:r>
      <w:r>
        <w:rPr>
          <w:rFonts w:hint="default" w:ascii="Times New Roman" w:hAnsi="Times New Roman" w:eastAsia="方正小标宋_GBK" w:cs="Times New Roman"/>
          <w:color w:val="auto"/>
          <w:sz w:val="44"/>
          <w:szCs w:val="44"/>
        </w:rPr>
        <w:t>年中国药科大学理学院丽珠药业奖教金评选的通知</w:t>
      </w:r>
    </w:p>
    <w:p>
      <w:pPr>
        <w:rPr>
          <w:rFonts w:hint="default" w:ascii="Times New Roman" w:hAnsi="Times New Roman" w:cs="Times New Roman"/>
          <w:color w:val="auto"/>
        </w:rPr>
      </w:pPr>
    </w:p>
    <w:p>
      <w:pPr>
        <w:rPr>
          <w:rFonts w:hint="default" w:ascii="Times New Roman" w:hAnsi="Times New Roman" w:cs="Times New Roman"/>
          <w:color w:val="auto"/>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w:t>
      </w:r>
      <w:r>
        <w:rPr>
          <w:rFonts w:hint="eastAsia" w:ascii="Times New Roman" w:hAnsi="Times New Roman" w:eastAsia="方正仿宋_GBK" w:cs="Times New Roman"/>
          <w:kern w:val="2"/>
          <w:sz w:val="32"/>
          <w:szCs w:val="32"/>
          <w:lang w:val="en-US" w:eastAsia="zh-CN" w:bidi="ar-SA"/>
        </w:rPr>
        <w:t>系、中心</w:t>
      </w:r>
      <w:r>
        <w:rPr>
          <w:rFonts w:hint="default" w:ascii="Times New Roman" w:hAnsi="Times New Roman" w:eastAsia="方正仿宋_GBK" w:cs="Times New Roman"/>
          <w:kern w:val="2"/>
          <w:sz w:val="32"/>
          <w:szCs w:val="32"/>
          <w:lang w:val="en-US" w:eastAsia="zh-CN" w:bidi="ar-SA"/>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42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根据《中国药科大学理学院丽珠药业奖教金评选办法》(理学院〔2020〕7号)文件精神，现开展2021年度丽珠药业奖教金评选工作，具体安排如下：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right="0" w:firstLine="643" w:firstLineChars="200"/>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一、评选范围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right="0"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丽珠药业奖教金评选对象为在理学院教学工作和育人工作中做出突出贡献并深受学生爱戴及同行认可的在职教职工。为鼓励更多的优秀教师脱颖而出，已经获得过校“国邦奖教金”者不再参评。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643" w:firstLineChars="200"/>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二、评选基本条件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42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评选对象应忠诚党的教育事业，能够树牢“四个意识”、坚定“四个自信”、做到“两个维护”，遵守新时代教师职业行为十项准则，有优良的职业道德、强烈的事业心和责任感，爱岗敬业，乐于奉献，受到广大师生的敬重和信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42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（二）评选对象为从事教育教学工作5年及以上的教职工，参评“丽珠名师奖”者为从事教学工作15年及以上、副高及以上职称的教师。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42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（三）评选对象还应具备下列条件之一：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42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1、长期工作在教学第一线，专业水平高、教学工作量大、教学效果好，深受广大学生爱戴，得到同行普遍认可。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42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2、有较高的学术造诣，教学水平高、教学评价优，深受广大学生推崇和喜爱。</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42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3、长期工作在教育管理第一线，积极为师生排忧解难，引导学生健康成长成才，在为人师表、爱岗敬业、无私奉献等方面有感人的事迹，具有先进典型的示范和引领作用。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643" w:firstLineChars="200"/>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三、评选程序及时间安排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1、9月22日-10月5日：个人自荐、系或中心推荐（须经本人同意）等方式向学院申报，填写《中国药科大学理学院丽珠药业奖教金申报表》（见附件），将申报表及相关材料复印件报秘书处（A229、231房间）。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2、10月6日-10月17日：丽珠药业奖教金管理委员会秘书处审核候选人申报材料，在学院网站发布，以微信投票形式公开接受师生评议。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10月18日-11月12日：丽珠药业奖教金管理委员会授权教学名师、教学督导等对候选人通过随堂听课、实际考察的方式进行教学同行评议，授权学生会、研究生会等对授课班级进行问卷调查，并将考察结论报告丽珠药业奖教金管理委员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4、11月15日-11月21日：丽珠药业奖教金管理委员会根据教学名师、教学督导的考察结果和前三年学生评教结果确定陈述答辩候选人。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5、11月22日-11月28日：丽珠药业奖教金管理委员会结合同行评议、学生评议、教学工作量、教学基本规范、参与教研教改、教书育人、现场答辩等综合情况，确定综合排名前6名为教学名师奖的教学优秀奖的正式候选人；根据现场答辩等情况确定3名教学服务奖正式候选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6、11月29日-12月5日：召开理学院党政联席会议，审议并批准正式获奖名单，并公示1周。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640" w:firstLineChars="200"/>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w:t>
      </w:r>
      <w:r>
        <w:rPr>
          <w:rFonts w:hint="default" w:ascii="Times New Roman" w:hAnsi="Times New Roman" w:eastAsia="方正仿宋_GBK" w:cs="Times New Roman"/>
          <w:kern w:val="2"/>
          <w:sz w:val="32"/>
          <w:szCs w:val="32"/>
          <w:lang w:val="en-US" w:eastAsia="zh-CN" w:bidi="ar-SA"/>
        </w:rPr>
        <w:t>理学院举行颁奖典礼，对获奖者颁发奖金及荣誉证书，颁奖典礼时间另行通知。</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Chars="0" w:right="0" w:rightChars="0" w:firstLine="643" w:firstLineChars="200"/>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四、申报材料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right="0" w:firstLine="640" w:firstLineChars="200"/>
        <w:jc w:val="left"/>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申报人员或组织推荐须填写《中国药科大学理学院丽珠药业奖教金申报表》，同时提供获奖、项目主持、教材封面等有关证明材料复印件及论文原件等资料。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643" w:firstLineChars="200"/>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五、其</w:t>
      </w:r>
      <w:bookmarkStart w:id="0" w:name="_GoBack"/>
      <w:bookmarkEnd w:id="0"/>
      <w:r>
        <w:rPr>
          <w:rFonts w:hint="default" w:ascii="Times New Roman" w:hAnsi="Times New Roman" w:eastAsia="方正仿宋_GBK" w:cs="Times New Roman"/>
          <w:b/>
          <w:bCs/>
          <w:kern w:val="2"/>
          <w:sz w:val="32"/>
          <w:szCs w:val="32"/>
          <w:lang w:val="en-US" w:eastAsia="zh-CN" w:bidi="ar-SA"/>
        </w:rPr>
        <w:t>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right="0"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联系人：常国芳  祝艳斐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42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电话：86185160  86185170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42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邮箱：</w:t>
      </w:r>
      <w:r>
        <w:rPr>
          <w:rFonts w:hint="default" w:ascii="Times New Roman" w:hAnsi="Times New Roman" w:eastAsia="方正仿宋_GBK" w:cs="Times New Roman"/>
          <w:kern w:val="2"/>
          <w:sz w:val="32"/>
          <w:szCs w:val="32"/>
          <w:lang w:val="en-US" w:eastAsia="zh-CN" w:bidi="ar-SA"/>
        </w:rPr>
        <w:fldChar w:fldCharType="begin"/>
      </w:r>
      <w:r>
        <w:rPr>
          <w:rFonts w:hint="default" w:ascii="Times New Roman" w:hAnsi="Times New Roman" w:eastAsia="方正仿宋_GBK" w:cs="Times New Roman"/>
          <w:kern w:val="2"/>
          <w:sz w:val="32"/>
          <w:szCs w:val="32"/>
          <w:lang w:val="en-US" w:eastAsia="zh-CN" w:bidi="ar-SA"/>
        </w:rPr>
        <w:instrText xml:space="preserve"> HYPERLINK "mailto:zyfzyfei@126.com" </w:instrText>
      </w:r>
      <w:r>
        <w:rPr>
          <w:rFonts w:hint="default" w:ascii="Times New Roman" w:hAnsi="Times New Roman" w:eastAsia="方正仿宋_GBK" w:cs="Times New Roman"/>
          <w:kern w:val="2"/>
          <w:sz w:val="32"/>
          <w:szCs w:val="32"/>
          <w:lang w:val="en-US" w:eastAsia="zh-CN" w:bidi="ar-SA"/>
        </w:rPr>
        <w:fldChar w:fldCharType="separate"/>
      </w:r>
      <w:r>
        <w:rPr>
          <w:rStyle w:val="12"/>
          <w:rFonts w:hint="default" w:ascii="Times New Roman" w:hAnsi="Times New Roman" w:eastAsia="方正仿宋_GBK" w:cs="Times New Roman"/>
          <w:kern w:val="2"/>
          <w:sz w:val="32"/>
          <w:szCs w:val="32"/>
          <w:lang w:val="en-US" w:eastAsia="zh-CN" w:bidi="ar-SA"/>
        </w:rPr>
        <w:t>zyfzyfei@126.com</w:t>
      </w:r>
      <w:r>
        <w:rPr>
          <w:rFonts w:hint="default" w:ascii="Times New Roman" w:hAnsi="Times New Roman" w:eastAsia="方正仿宋_GBK" w:cs="Times New Roman"/>
          <w:kern w:val="2"/>
          <w:sz w:val="32"/>
          <w:szCs w:val="32"/>
          <w:lang w:val="en-US" w:eastAsia="zh-CN" w:bidi="ar-SA"/>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420"/>
        <w:rPr>
          <w:rFonts w:hint="default" w:ascii="Times New Roman" w:hAnsi="Times New Roman" w:eastAsia="方正仿宋_GBK" w:cs="Times New Roman"/>
          <w:kern w:val="2"/>
          <w:sz w:val="32"/>
          <w:szCs w:val="32"/>
          <w:lang w:val="en-US" w:eastAsia="zh-CN" w:bidi="ar-SA"/>
        </w:rPr>
      </w:pPr>
    </w:p>
    <w:p>
      <w:pPr>
        <w:jc w:val="center"/>
        <w:rPr>
          <w:rFonts w:hint="default" w:ascii="Times New Roman" w:hAnsi="Times New Roman" w:eastAsia="仿宋" w:cs="Times New Roman"/>
          <w:b/>
          <w:bCs/>
          <w:color w:val="auto"/>
          <w:sz w:val="36"/>
          <w:szCs w:val="44"/>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1.中国药科大学理学院丽珠药业奖教金申报表</w:t>
      </w:r>
    </w:p>
    <w:p>
      <w:pPr>
        <w:spacing w:line="560" w:lineRule="exact"/>
        <w:ind w:firstLine="1600" w:firstLineChars="5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2.丽珠奖教金教学奖申报人员基本情况表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38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38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20" w:lineRule="atLeast"/>
        <w:ind w:left="0" w:right="0" w:firstLine="380"/>
        <w:jc w:val="center"/>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理学院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right"/>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2021年9月18日</w:t>
      </w:r>
    </w:p>
    <w:p>
      <w:pPr>
        <w:spacing w:afterLines="50" w:line="360" w:lineRule="auto"/>
        <w:rPr>
          <w:rFonts w:hint="default" w:ascii="Times New Roman" w:hAnsi="Times New Roman" w:eastAsia="方正仿宋_GBK" w:cs="Times New Roman"/>
          <w:color w:val="auto"/>
          <w:sz w:val="32"/>
          <w:szCs w:val="32"/>
        </w:rPr>
      </w:pPr>
    </w:p>
    <w:p>
      <w:pPr>
        <w:spacing w:afterLines="50" w:line="360" w:lineRule="auto"/>
        <w:rPr>
          <w:rFonts w:hint="default" w:ascii="Times New Roman" w:hAnsi="Times New Roman" w:eastAsia="方正仿宋_GBK" w:cs="Times New Roman"/>
          <w:color w:val="auto"/>
          <w:sz w:val="32"/>
          <w:szCs w:val="32"/>
        </w:rPr>
      </w:pPr>
    </w:p>
    <w:p>
      <w:pPr>
        <w:spacing w:afterLines="50" w:line="360" w:lineRule="auto"/>
        <w:rPr>
          <w:rFonts w:hint="default" w:ascii="Times New Roman" w:hAnsi="Times New Roman" w:eastAsia="方正仿宋_GBK" w:cs="Times New Roman"/>
          <w:color w:val="auto"/>
          <w:sz w:val="32"/>
          <w:szCs w:val="32"/>
        </w:rPr>
      </w:pPr>
    </w:p>
    <w:p>
      <w:pPr>
        <w:spacing w:afterLines="50" w:line="360" w:lineRule="auto"/>
        <w:rPr>
          <w:rFonts w:hint="default" w:ascii="Times New Roman" w:hAnsi="Times New Roman" w:eastAsia="方正仿宋_GBK" w:cs="Times New Roman"/>
          <w:color w:val="auto"/>
          <w:sz w:val="32"/>
          <w:szCs w:val="32"/>
        </w:rPr>
      </w:pPr>
    </w:p>
    <w:p>
      <w:pPr>
        <w:spacing w:afterLines="50" w:line="360" w:lineRule="auto"/>
        <w:rPr>
          <w:rFonts w:hint="default" w:ascii="Times New Roman" w:hAnsi="Times New Roman" w:eastAsia="方正仿宋_GBK" w:cs="Times New Roman"/>
          <w:color w:val="auto"/>
          <w:sz w:val="32"/>
          <w:szCs w:val="32"/>
        </w:rPr>
      </w:pPr>
    </w:p>
    <w:p>
      <w:pPr>
        <w:spacing w:after="156" w:afterLines="50" w:line="360" w:lineRule="auto"/>
        <w:rPr>
          <w:rFonts w:hint="default" w:ascii="Times New Roman" w:hAnsi="Times New Roman" w:eastAsia="方正仿宋_GBK" w:cs="Times New Roman"/>
          <w:color w:val="auto"/>
          <w:sz w:val="32"/>
          <w:szCs w:val="32"/>
        </w:rPr>
      </w:pPr>
    </w:p>
    <w:p>
      <w:pPr>
        <w:spacing w:after="156" w:afterLines="50" w:line="360" w:lineRule="auto"/>
        <w:rPr>
          <w:rFonts w:hint="default" w:ascii="Times New Roman" w:hAnsi="Times New Roman" w:eastAsia="方正仿宋_GBK" w:cs="Times New Roman"/>
          <w:color w:val="auto"/>
          <w:sz w:val="32"/>
          <w:szCs w:val="32"/>
        </w:rPr>
      </w:pPr>
    </w:p>
    <w:p>
      <w:pPr>
        <w:spacing w:after="156" w:afterLines="50" w:line="360" w:lineRule="auto"/>
        <w:rPr>
          <w:rFonts w:hint="default" w:ascii="Times New Roman" w:hAnsi="Times New Roman" w:eastAsia="方正仿宋_GBK" w:cs="Times New Roman"/>
          <w:color w:val="auto"/>
          <w:sz w:val="32"/>
          <w:szCs w:val="32"/>
        </w:rPr>
      </w:pPr>
    </w:p>
    <w:p>
      <w:pPr>
        <w:spacing w:after="156" w:afterLines="50" w:line="360" w:lineRule="auto"/>
        <w:rPr>
          <w:rFonts w:hint="default" w:ascii="Times New Roman" w:hAnsi="Times New Roman" w:eastAsia="方正仿宋_GBK" w:cs="Times New Roman"/>
          <w:color w:val="auto"/>
          <w:sz w:val="32"/>
          <w:szCs w:val="32"/>
        </w:rPr>
      </w:pPr>
    </w:p>
    <w:p>
      <w:pPr>
        <w:spacing w:after="156" w:afterLines="50" w:line="360" w:lineRule="auto"/>
        <w:rPr>
          <w:rFonts w:hint="default" w:ascii="Times New Roman" w:hAnsi="Times New Roman" w:eastAsia="方正仿宋_GBK" w:cs="Times New Roman"/>
          <w:color w:val="auto"/>
          <w:sz w:val="32"/>
          <w:szCs w:val="32"/>
        </w:rPr>
      </w:pPr>
    </w:p>
    <w:p>
      <w:pPr>
        <w:spacing w:after="156" w:afterLines="50" w:line="360" w:lineRule="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p>
    <w:p>
      <w:pPr>
        <w:jc w:val="center"/>
        <w:rPr>
          <w:rFonts w:hint="default" w:ascii="Times New Roman" w:hAnsi="Times New Roman" w:eastAsia="仿宋" w:cs="Times New Roman"/>
          <w:b/>
          <w:bCs/>
          <w:color w:val="auto"/>
          <w:sz w:val="36"/>
          <w:szCs w:val="44"/>
        </w:rPr>
      </w:pPr>
      <w:r>
        <w:rPr>
          <w:rFonts w:hint="default" w:ascii="Times New Roman" w:hAnsi="Times New Roman" w:eastAsia="仿宋" w:cs="Times New Roman"/>
          <w:b/>
          <w:bCs/>
          <w:color w:val="auto"/>
          <w:sz w:val="36"/>
          <w:szCs w:val="44"/>
        </w:rPr>
        <w:t>中国药科大学理学院丽珠药业奖教金申报表</w:t>
      </w:r>
    </w:p>
    <w:tbl>
      <w:tblPr>
        <w:tblStyle w:val="9"/>
        <w:tblW w:w="825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44"/>
        <w:gridCol w:w="400"/>
        <w:gridCol w:w="283"/>
        <w:gridCol w:w="547"/>
        <w:gridCol w:w="75"/>
        <w:gridCol w:w="679"/>
        <w:gridCol w:w="491"/>
        <w:gridCol w:w="141"/>
        <w:gridCol w:w="786"/>
        <w:gridCol w:w="425"/>
        <w:gridCol w:w="153"/>
        <w:gridCol w:w="187"/>
        <w:gridCol w:w="794"/>
        <w:gridCol w:w="244"/>
        <w:gridCol w:w="39"/>
        <w:gridCol w:w="207"/>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8250" w:type="dxa"/>
            <w:gridSpan w:val="18"/>
            <w:vAlign w:val="center"/>
          </w:tcPr>
          <w:p>
            <w:pPr>
              <w:ind w:firstLine="482"/>
              <w:jc w:val="left"/>
              <w:rPr>
                <w:rFonts w:hint="default" w:ascii="Times New Roman" w:hAnsi="Times New Roman" w:eastAsia="仿宋" w:cs="Times New Roman"/>
                <w:color w:val="auto"/>
                <w:kern w:val="0"/>
                <w:sz w:val="24"/>
                <w:szCs w:val="20"/>
              </w:rPr>
            </w:pPr>
            <w:r>
              <w:rPr>
                <w:rFonts w:hint="default" w:ascii="Times New Roman" w:hAnsi="Times New Roman" w:eastAsia="仿宋" w:cs="Times New Roman"/>
                <w:b/>
                <w:bCs/>
                <w:color w:val="auto"/>
                <w:kern w:val="0"/>
                <w:sz w:val="24"/>
                <w:szCs w:val="20"/>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73" w:type="dxa"/>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姓名</w:t>
            </w:r>
          </w:p>
        </w:tc>
        <w:tc>
          <w:tcPr>
            <w:tcW w:w="1374"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45" w:type="dxa"/>
            <w:gridSpan w:val="3"/>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性别</w:t>
            </w:r>
          </w:p>
        </w:tc>
        <w:tc>
          <w:tcPr>
            <w:tcW w:w="1505"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25" w:type="dxa"/>
            <w:gridSpan w:val="3"/>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年龄</w:t>
            </w:r>
          </w:p>
        </w:tc>
        <w:tc>
          <w:tcPr>
            <w:tcW w:w="1528" w:type="dxa"/>
            <w:gridSpan w:val="3"/>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73" w:type="dxa"/>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政治面貌</w:t>
            </w:r>
          </w:p>
        </w:tc>
        <w:tc>
          <w:tcPr>
            <w:tcW w:w="1374"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45" w:type="dxa"/>
            <w:gridSpan w:val="3"/>
            <w:vAlign w:val="center"/>
          </w:tcPr>
          <w:p>
            <w:pPr>
              <w:jc w:val="center"/>
              <w:rPr>
                <w:rFonts w:hint="default" w:ascii="Times New Roman" w:hAnsi="Times New Roman" w:eastAsia="仿宋" w:cs="Times New Roman"/>
                <w:color w:val="auto"/>
                <w:kern w:val="0"/>
                <w:sz w:val="24"/>
                <w:szCs w:val="20"/>
                <w:lang w:eastAsia="zh-CN"/>
              </w:rPr>
            </w:pPr>
            <w:r>
              <w:rPr>
                <w:rFonts w:hint="default" w:ascii="Times New Roman" w:hAnsi="Times New Roman" w:eastAsia="仿宋" w:cs="Times New Roman"/>
                <w:color w:val="auto"/>
                <w:kern w:val="0"/>
                <w:sz w:val="24"/>
                <w:szCs w:val="20"/>
                <w:lang w:eastAsia="zh-CN"/>
              </w:rPr>
              <w:t>部门</w:t>
            </w:r>
          </w:p>
        </w:tc>
        <w:tc>
          <w:tcPr>
            <w:tcW w:w="1505"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25" w:type="dxa"/>
            <w:gridSpan w:val="3"/>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最高学历与学位</w:t>
            </w:r>
          </w:p>
        </w:tc>
        <w:tc>
          <w:tcPr>
            <w:tcW w:w="1528" w:type="dxa"/>
            <w:gridSpan w:val="3"/>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373" w:type="dxa"/>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工作时间</w:t>
            </w:r>
          </w:p>
        </w:tc>
        <w:tc>
          <w:tcPr>
            <w:tcW w:w="1374"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45" w:type="dxa"/>
            <w:gridSpan w:val="3"/>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高校教龄</w:t>
            </w:r>
          </w:p>
        </w:tc>
        <w:tc>
          <w:tcPr>
            <w:tcW w:w="1505"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25" w:type="dxa"/>
            <w:gridSpan w:val="3"/>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专业技术职务</w:t>
            </w:r>
          </w:p>
        </w:tc>
        <w:tc>
          <w:tcPr>
            <w:tcW w:w="1528" w:type="dxa"/>
            <w:gridSpan w:val="3"/>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373" w:type="dxa"/>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申报项目</w:t>
            </w:r>
          </w:p>
        </w:tc>
        <w:tc>
          <w:tcPr>
            <w:tcW w:w="6877" w:type="dxa"/>
            <w:gridSpan w:val="17"/>
            <w:vAlign w:val="center"/>
          </w:tcPr>
          <w:p>
            <w:pPr>
              <w:jc w:val="left"/>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□1、丽珠教学奖（含名师奖和优秀奖） □2、丽珠教学服务奖</w:t>
            </w:r>
            <w:r>
              <w:rPr>
                <w:rFonts w:hint="default" w:ascii="Times New Roman" w:hAnsi="Times New Roman" w:eastAsia="仿宋" w:cs="Times New Roman"/>
                <w:b/>
                <w:bCs/>
                <w:color w:val="auto"/>
                <w:kern w:val="0"/>
                <w:sz w:val="24"/>
                <w:szCs w:val="20"/>
              </w:rPr>
              <w:t xml:space="preserve"> （教学服务奖申报对象：院办、辅导员、系或中心主任及副主任、系或中心秘书、支部书记及副书记、工会委员及小组长、教辅等从事教学管理服务的人员）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8250" w:type="dxa"/>
            <w:gridSpan w:val="18"/>
            <w:vAlign w:val="center"/>
          </w:tcPr>
          <w:p>
            <w:pPr>
              <w:ind w:firstLine="482"/>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b/>
                <w:bCs/>
                <w:color w:val="auto"/>
                <w:kern w:val="0"/>
                <w:sz w:val="24"/>
                <w:szCs w:val="20"/>
              </w:rPr>
              <w:t>二、教学工作情况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8250" w:type="dxa"/>
            <w:gridSpan w:val="18"/>
            <w:vAlign w:val="center"/>
          </w:tcPr>
          <w:p>
            <w:pPr>
              <w:tabs>
                <w:tab w:val="right" w:pos="8435"/>
              </w:tabs>
              <w:ind w:firstLine="482"/>
              <w:rPr>
                <w:rFonts w:hint="default" w:ascii="Times New Roman" w:hAnsi="Times New Roman" w:eastAsia="仿宋" w:cs="Times New Roman"/>
                <w:color w:val="auto"/>
                <w:kern w:val="0"/>
                <w:sz w:val="24"/>
                <w:szCs w:val="20"/>
              </w:rPr>
            </w:pPr>
            <w:r>
              <w:rPr>
                <w:rFonts w:hint="default" w:ascii="Times New Roman" w:hAnsi="Times New Roman" w:eastAsia="仿宋" w:cs="Times New Roman"/>
                <w:b/>
                <w:bCs/>
                <w:color w:val="auto"/>
                <w:kern w:val="0"/>
                <w:sz w:val="24"/>
                <w:szCs w:val="20"/>
              </w:rPr>
              <w:t>1、本、专科生授课情况（近3年）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17" w:type="dxa"/>
            <w:gridSpan w:val="2"/>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起止时间</w:t>
            </w:r>
          </w:p>
        </w:tc>
        <w:tc>
          <w:tcPr>
            <w:tcW w:w="2475" w:type="dxa"/>
            <w:gridSpan w:val="6"/>
            <w:vAlign w:val="center"/>
          </w:tcPr>
          <w:p>
            <w:pPr>
              <w:ind w:firstLine="480"/>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课程名称</w:t>
            </w:r>
          </w:p>
        </w:tc>
        <w:tc>
          <w:tcPr>
            <w:tcW w:w="2486" w:type="dxa"/>
            <w:gridSpan w:val="6"/>
            <w:vAlign w:val="center"/>
          </w:tcPr>
          <w:p>
            <w:pPr>
              <w:ind w:firstLine="480"/>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授课对象</w:t>
            </w:r>
          </w:p>
        </w:tc>
        <w:tc>
          <w:tcPr>
            <w:tcW w:w="1772" w:type="dxa"/>
            <w:gridSpan w:val="4"/>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标准学时数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17" w:type="dxa"/>
            <w:gridSpan w:val="2"/>
            <w:vAlign w:val="center"/>
          </w:tcPr>
          <w:p>
            <w:pPr>
              <w:ind w:firstLine="480"/>
              <w:jc w:val="center"/>
              <w:rPr>
                <w:rFonts w:hint="default" w:ascii="Times New Roman" w:hAnsi="Times New Roman" w:eastAsia="仿宋" w:cs="Times New Roman"/>
                <w:color w:val="auto"/>
                <w:kern w:val="0"/>
                <w:sz w:val="24"/>
                <w:szCs w:val="20"/>
              </w:rPr>
            </w:pPr>
          </w:p>
        </w:tc>
        <w:tc>
          <w:tcPr>
            <w:tcW w:w="2475"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486"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17" w:type="dxa"/>
            <w:gridSpan w:val="2"/>
            <w:vAlign w:val="center"/>
          </w:tcPr>
          <w:p>
            <w:pPr>
              <w:ind w:firstLine="480"/>
              <w:jc w:val="center"/>
              <w:rPr>
                <w:rFonts w:hint="default" w:ascii="Times New Roman" w:hAnsi="Times New Roman" w:eastAsia="仿宋" w:cs="Times New Roman"/>
                <w:color w:val="auto"/>
                <w:kern w:val="0"/>
                <w:sz w:val="24"/>
                <w:szCs w:val="20"/>
              </w:rPr>
            </w:pPr>
          </w:p>
        </w:tc>
        <w:tc>
          <w:tcPr>
            <w:tcW w:w="2475"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486"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517" w:type="dxa"/>
            <w:gridSpan w:val="2"/>
            <w:vAlign w:val="center"/>
          </w:tcPr>
          <w:p>
            <w:pPr>
              <w:ind w:firstLine="480"/>
              <w:jc w:val="center"/>
              <w:rPr>
                <w:rFonts w:hint="default" w:ascii="Times New Roman" w:hAnsi="Times New Roman" w:eastAsia="仿宋" w:cs="Times New Roman"/>
                <w:color w:val="auto"/>
                <w:kern w:val="0"/>
                <w:sz w:val="24"/>
                <w:szCs w:val="20"/>
              </w:rPr>
            </w:pPr>
          </w:p>
        </w:tc>
        <w:tc>
          <w:tcPr>
            <w:tcW w:w="2475"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486"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8250" w:type="dxa"/>
            <w:gridSpan w:val="18"/>
            <w:vAlign w:val="center"/>
          </w:tcPr>
          <w:p>
            <w:pPr>
              <w:ind w:firstLine="482"/>
              <w:rPr>
                <w:rFonts w:hint="default" w:ascii="Times New Roman" w:hAnsi="Times New Roman" w:eastAsia="仿宋" w:cs="Times New Roman"/>
                <w:color w:val="auto"/>
                <w:kern w:val="0"/>
                <w:sz w:val="24"/>
                <w:szCs w:val="20"/>
              </w:rPr>
            </w:pPr>
            <w:r>
              <w:rPr>
                <w:rFonts w:hint="default" w:ascii="Times New Roman" w:hAnsi="Times New Roman" w:eastAsia="仿宋" w:cs="Times New Roman"/>
                <w:b/>
                <w:bCs/>
                <w:color w:val="auto"/>
                <w:kern w:val="0"/>
                <w:sz w:val="24"/>
                <w:szCs w:val="20"/>
              </w:rPr>
              <w:t>2、研究生授课情况（近3年）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517" w:type="dxa"/>
            <w:gridSpan w:val="2"/>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起止时间</w:t>
            </w:r>
          </w:p>
        </w:tc>
        <w:tc>
          <w:tcPr>
            <w:tcW w:w="2475" w:type="dxa"/>
            <w:gridSpan w:val="6"/>
            <w:vAlign w:val="center"/>
          </w:tcPr>
          <w:p>
            <w:pPr>
              <w:ind w:firstLine="480"/>
              <w:jc w:val="center"/>
              <w:rPr>
                <w:rFonts w:hint="default" w:ascii="Times New Roman" w:hAnsi="Times New Roman" w:cs="Times New Roman"/>
                <w:color w:val="auto"/>
                <w:kern w:val="0"/>
                <w:sz w:val="24"/>
                <w:szCs w:val="20"/>
              </w:rPr>
            </w:pPr>
            <w:r>
              <w:rPr>
                <w:rFonts w:hint="default" w:ascii="Times New Roman" w:hAnsi="Times New Roman" w:eastAsia="仿宋" w:cs="Times New Roman"/>
                <w:color w:val="auto"/>
                <w:kern w:val="0"/>
                <w:sz w:val="24"/>
                <w:szCs w:val="20"/>
              </w:rPr>
              <w:t>课程名称</w:t>
            </w:r>
          </w:p>
        </w:tc>
        <w:tc>
          <w:tcPr>
            <w:tcW w:w="2486" w:type="dxa"/>
            <w:gridSpan w:val="6"/>
            <w:vAlign w:val="center"/>
          </w:tcPr>
          <w:p>
            <w:pPr>
              <w:ind w:firstLine="480"/>
              <w:jc w:val="center"/>
              <w:rPr>
                <w:rFonts w:hint="default" w:ascii="Times New Roman" w:hAnsi="Times New Roman" w:cs="Times New Roman"/>
                <w:color w:val="auto"/>
                <w:kern w:val="0"/>
                <w:sz w:val="24"/>
                <w:szCs w:val="20"/>
              </w:rPr>
            </w:pPr>
            <w:r>
              <w:rPr>
                <w:rFonts w:hint="default" w:ascii="Times New Roman" w:hAnsi="Times New Roman" w:eastAsia="仿宋" w:cs="Times New Roman"/>
                <w:color w:val="auto"/>
                <w:kern w:val="0"/>
                <w:sz w:val="24"/>
                <w:szCs w:val="20"/>
              </w:rPr>
              <w:t>授课对象</w:t>
            </w:r>
          </w:p>
        </w:tc>
        <w:tc>
          <w:tcPr>
            <w:tcW w:w="1772" w:type="dxa"/>
            <w:gridSpan w:val="4"/>
            <w:vAlign w:val="center"/>
          </w:tcPr>
          <w:p>
            <w:pPr>
              <w:jc w:val="center"/>
              <w:rPr>
                <w:rFonts w:hint="default" w:ascii="Times New Roman" w:hAnsi="Times New Roman" w:cs="Times New Roman"/>
                <w:color w:val="auto"/>
                <w:kern w:val="0"/>
                <w:sz w:val="24"/>
                <w:szCs w:val="20"/>
              </w:rPr>
            </w:pPr>
            <w:r>
              <w:rPr>
                <w:rFonts w:hint="default" w:ascii="Times New Roman" w:hAnsi="Times New Roman" w:eastAsia="仿宋" w:cs="Times New Roman"/>
                <w:color w:val="auto"/>
                <w:kern w:val="0"/>
                <w:sz w:val="24"/>
                <w:szCs w:val="20"/>
              </w:rPr>
              <w:t>标准学时数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517" w:type="dxa"/>
            <w:gridSpan w:val="2"/>
            <w:vAlign w:val="center"/>
          </w:tcPr>
          <w:p>
            <w:pPr>
              <w:ind w:firstLine="480"/>
              <w:jc w:val="center"/>
              <w:rPr>
                <w:rFonts w:hint="default" w:ascii="Times New Roman" w:hAnsi="Times New Roman" w:eastAsia="仿宋" w:cs="Times New Roman"/>
                <w:color w:val="auto"/>
                <w:kern w:val="0"/>
                <w:sz w:val="24"/>
                <w:szCs w:val="20"/>
              </w:rPr>
            </w:pPr>
          </w:p>
        </w:tc>
        <w:tc>
          <w:tcPr>
            <w:tcW w:w="2475"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486"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17" w:type="dxa"/>
            <w:gridSpan w:val="2"/>
            <w:vAlign w:val="center"/>
          </w:tcPr>
          <w:p>
            <w:pPr>
              <w:ind w:firstLine="480"/>
              <w:jc w:val="center"/>
              <w:rPr>
                <w:rFonts w:hint="default" w:ascii="Times New Roman" w:hAnsi="Times New Roman" w:eastAsia="仿宋" w:cs="Times New Roman"/>
                <w:color w:val="auto"/>
                <w:kern w:val="0"/>
                <w:sz w:val="24"/>
                <w:szCs w:val="20"/>
              </w:rPr>
            </w:pPr>
          </w:p>
        </w:tc>
        <w:tc>
          <w:tcPr>
            <w:tcW w:w="2475"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486"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trPr>
        <w:tc>
          <w:tcPr>
            <w:tcW w:w="1517" w:type="dxa"/>
            <w:gridSpan w:val="2"/>
            <w:vAlign w:val="center"/>
          </w:tcPr>
          <w:p>
            <w:pPr>
              <w:ind w:firstLine="480"/>
              <w:jc w:val="center"/>
              <w:rPr>
                <w:rFonts w:hint="default" w:ascii="Times New Roman" w:hAnsi="Times New Roman" w:eastAsia="仿宋" w:cs="Times New Roman"/>
                <w:color w:val="auto"/>
                <w:kern w:val="0"/>
                <w:sz w:val="24"/>
                <w:szCs w:val="20"/>
              </w:rPr>
            </w:pPr>
          </w:p>
        </w:tc>
        <w:tc>
          <w:tcPr>
            <w:tcW w:w="2475"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486"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5" w:hRule="atLeast"/>
        </w:trPr>
        <w:tc>
          <w:tcPr>
            <w:tcW w:w="1517" w:type="dxa"/>
            <w:gridSpan w:val="2"/>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18"/>
                <w:szCs w:val="18"/>
              </w:rPr>
              <w:t>本专科、研究生课程标准学时数合计（近3年）</w:t>
            </w:r>
          </w:p>
        </w:tc>
        <w:tc>
          <w:tcPr>
            <w:tcW w:w="2475"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486" w:type="dxa"/>
            <w:gridSpan w:val="6"/>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18"/>
                <w:szCs w:val="18"/>
              </w:rPr>
              <w:t>年均本专科、研究生课程标准学时数（近3年）</w:t>
            </w: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8250" w:type="dxa"/>
            <w:gridSpan w:val="18"/>
            <w:vAlign w:val="center"/>
          </w:tcPr>
          <w:p>
            <w:pPr>
              <w:ind w:firstLine="482"/>
              <w:rPr>
                <w:rFonts w:hint="default" w:ascii="Times New Roman" w:hAnsi="Times New Roman" w:eastAsia="仿宋" w:cs="Times New Roman"/>
                <w:color w:val="auto"/>
                <w:kern w:val="0"/>
                <w:sz w:val="24"/>
                <w:szCs w:val="20"/>
              </w:rPr>
            </w:pPr>
            <w:r>
              <w:rPr>
                <w:rFonts w:hint="default" w:ascii="Times New Roman" w:hAnsi="Times New Roman" w:eastAsia="仿宋" w:cs="Times New Roman"/>
                <w:b/>
                <w:bCs/>
                <w:color w:val="auto"/>
                <w:kern w:val="0"/>
                <w:sz w:val="24"/>
                <w:szCs w:val="20"/>
              </w:rPr>
              <w:t>3、</w:t>
            </w:r>
            <w:r>
              <w:rPr>
                <w:rFonts w:hint="default" w:ascii="Times New Roman" w:hAnsi="Times New Roman" w:eastAsia="仿宋" w:cs="Times New Roman"/>
                <w:b/>
                <w:color w:val="auto"/>
                <w:kern w:val="0"/>
                <w:sz w:val="24"/>
                <w:szCs w:val="20"/>
              </w:rPr>
              <w:t>指导研究生及本科实习生情况（近3年，限填本人招收）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8250" w:type="dxa"/>
            <w:gridSpan w:val="18"/>
            <w:vAlign w:val="center"/>
          </w:tcPr>
          <w:p>
            <w:pPr>
              <w:ind w:firstLine="480"/>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指导：博士</w:t>
            </w:r>
            <w:r>
              <w:rPr>
                <w:rFonts w:hint="default" w:ascii="Times New Roman" w:hAnsi="Times New Roman" w:eastAsia="仿宋" w:cs="Times New Roman"/>
                <w:color w:val="auto"/>
                <w:kern w:val="0"/>
                <w:sz w:val="24"/>
                <w:szCs w:val="20"/>
                <w:u w:val="single"/>
              </w:rPr>
              <w:t xml:space="preserve">      </w:t>
            </w:r>
            <w:r>
              <w:rPr>
                <w:rFonts w:hint="default" w:ascii="Times New Roman" w:hAnsi="Times New Roman" w:eastAsia="仿宋" w:cs="Times New Roman"/>
                <w:color w:val="auto"/>
                <w:kern w:val="0"/>
                <w:sz w:val="24"/>
                <w:szCs w:val="20"/>
              </w:rPr>
              <w:t>人，硕士</w:t>
            </w:r>
            <w:r>
              <w:rPr>
                <w:rFonts w:hint="default" w:ascii="Times New Roman" w:hAnsi="Times New Roman" w:eastAsia="仿宋" w:cs="Times New Roman"/>
                <w:color w:val="auto"/>
                <w:kern w:val="0"/>
                <w:sz w:val="24"/>
                <w:szCs w:val="20"/>
                <w:u w:val="single"/>
              </w:rPr>
              <w:t xml:space="preserve">      </w:t>
            </w:r>
            <w:r>
              <w:rPr>
                <w:rFonts w:hint="default" w:ascii="Times New Roman" w:hAnsi="Times New Roman" w:eastAsia="仿宋" w:cs="Times New Roman"/>
                <w:color w:val="auto"/>
                <w:kern w:val="0"/>
                <w:sz w:val="24"/>
                <w:szCs w:val="20"/>
              </w:rPr>
              <w:t>人，本科生论文</w:t>
            </w:r>
            <w:r>
              <w:rPr>
                <w:rFonts w:hint="default" w:ascii="Times New Roman" w:hAnsi="Times New Roman" w:eastAsia="仿宋" w:cs="Times New Roman"/>
                <w:color w:val="auto"/>
                <w:kern w:val="0"/>
                <w:sz w:val="24"/>
                <w:szCs w:val="20"/>
                <w:u w:val="single"/>
              </w:rPr>
              <w:t xml:space="preserve">       </w:t>
            </w:r>
            <w:r>
              <w:rPr>
                <w:rFonts w:hint="default" w:ascii="Times New Roman" w:hAnsi="Times New Roman" w:eastAsia="仿宋" w:cs="Times New Roman"/>
                <w:color w:val="auto"/>
                <w:kern w:val="0"/>
                <w:sz w:val="24"/>
                <w:szCs w:val="20"/>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8250" w:type="dxa"/>
            <w:gridSpan w:val="18"/>
            <w:vAlign w:val="center"/>
          </w:tcPr>
          <w:p>
            <w:pPr>
              <w:ind w:firstLine="482"/>
              <w:rPr>
                <w:rFonts w:hint="default" w:ascii="Times New Roman" w:hAnsi="Times New Roman" w:eastAsia="仿宋" w:cs="Times New Roman"/>
                <w:color w:val="auto"/>
                <w:kern w:val="0"/>
                <w:sz w:val="24"/>
                <w:szCs w:val="20"/>
              </w:rPr>
            </w:pPr>
            <w:r>
              <w:rPr>
                <w:rFonts w:hint="default" w:ascii="Times New Roman" w:hAnsi="Times New Roman" w:eastAsia="仿宋" w:cs="Times New Roman"/>
                <w:b/>
                <w:bCs/>
                <w:color w:val="auto"/>
                <w:kern w:val="0"/>
                <w:sz w:val="24"/>
                <w:szCs w:val="20"/>
              </w:rPr>
              <w:t>4、承担教学改革项目（年限不限）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917" w:type="dxa"/>
            <w:gridSpan w:val="3"/>
            <w:vAlign w:val="center"/>
          </w:tcPr>
          <w:p>
            <w:pPr>
              <w:ind w:firstLine="480"/>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项目名称</w:t>
            </w:r>
          </w:p>
        </w:tc>
        <w:tc>
          <w:tcPr>
            <w:tcW w:w="1584" w:type="dxa"/>
            <w:gridSpan w:val="4"/>
            <w:vAlign w:val="center"/>
          </w:tcPr>
          <w:p>
            <w:pPr>
              <w:ind w:firstLine="480"/>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来源</w:t>
            </w:r>
          </w:p>
        </w:tc>
        <w:tc>
          <w:tcPr>
            <w:tcW w:w="1418" w:type="dxa"/>
            <w:gridSpan w:val="3"/>
            <w:vAlign w:val="center"/>
          </w:tcPr>
          <w:p>
            <w:pPr>
              <w:ind w:firstLine="480"/>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经费</w:t>
            </w:r>
          </w:p>
        </w:tc>
        <w:tc>
          <w:tcPr>
            <w:tcW w:w="1559" w:type="dxa"/>
            <w:gridSpan w:val="4"/>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本人排名</w:t>
            </w: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17" w:type="dxa"/>
            <w:gridSpan w:val="3"/>
            <w:vAlign w:val="center"/>
          </w:tcPr>
          <w:p>
            <w:pPr>
              <w:ind w:firstLine="480"/>
              <w:jc w:val="center"/>
              <w:rPr>
                <w:rFonts w:hint="default" w:ascii="Times New Roman" w:hAnsi="Times New Roman" w:eastAsia="仿宋" w:cs="Times New Roman"/>
                <w:color w:val="auto"/>
                <w:kern w:val="0"/>
                <w:sz w:val="24"/>
                <w:szCs w:val="20"/>
              </w:rPr>
            </w:pPr>
          </w:p>
        </w:tc>
        <w:tc>
          <w:tcPr>
            <w:tcW w:w="1584"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418" w:type="dxa"/>
            <w:gridSpan w:val="3"/>
            <w:vAlign w:val="center"/>
          </w:tcPr>
          <w:p>
            <w:pPr>
              <w:ind w:firstLine="480"/>
              <w:jc w:val="center"/>
              <w:rPr>
                <w:rFonts w:hint="default" w:ascii="Times New Roman" w:hAnsi="Times New Roman" w:eastAsia="仿宋" w:cs="Times New Roman"/>
                <w:color w:val="auto"/>
                <w:kern w:val="0"/>
                <w:sz w:val="24"/>
                <w:szCs w:val="20"/>
              </w:rPr>
            </w:pPr>
          </w:p>
        </w:tc>
        <w:tc>
          <w:tcPr>
            <w:tcW w:w="1559"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17" w:type="dxa"/>
            <w:gridSpan w:val="3"/>
            <w:vAlign w:val="center"/>
          </w:tcPr>
          <w:p>
            <w:pPr>
              <w:ind w:firstLine="480"/>
              <w:jc w:val="center"/>
              <w:rPr>
                <w:rFonts w:hint="default" w:ascii="Times New Roman" w:hAnsi="Times New Roman" w:eastAsia="仿宋" w:cs="Times New Roman"/>
                <w:color w:val="auto"/>
                <w:kern w:val="0"/>
                <w:sz w:val="24"/>
                <w:szCs w:val="20"/>
              </w:rPr>
            </w:pPr>
          </w:p>
        </w:tc>
        <w:tc>
          <w:tcPr>
            <w:tcW w:w="1584"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418" w:type="dxa"/>
            <w:gridSpan w:val="3"/>
            <w:vAlign w:val="center"/>
          </w:tcPr>
          <w:p>
            <w:pPr>
              <w:ind w:firstLine="480"/>
              <w:jc w:val="center"/>
              <w:rPr>
                <w:rFonts w:hint="default" w:ascii="Times New Roman" w:hAnsi="Times New Roman" w:eastAsia="仿宋" w:cs="Times New Roman"/>
                <w:color w:val="auto"/>
                <w:kern w:val="0"/>
                <w:sz w:val="24"/>
                <w:szCs w:val="20"/>
              </w:rPr>
            </w:pPr>
          </w:p>
        </w:tc>
        <w:tc>
          <w:tcPr>
            <w:tcW w:w="1559"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17" w:type="dxa"/>
            <w:gridSpan w:val="3"/>
            <w:vAlign w:val="center"/>
          </w:tcPr>
          <w:p>
            <w:pPr>
              <w:ind w:firstLine="480"/>
              <w:jc w:val="center"/>
              <w:rPr>
                <w:rFonts w:hint="default" w:ascii="Times New Roman" w:hAnsi="Times New Roman" w:eastAsia="仿宋" w:cs="Times New Roman"/>
                <w:color w:val="auto"/>
                <w:kern w:val="0"/>
                <w:sz w:val="24"/>
                <w:szCs w:val="20"/>
              </w:rPr>
            </w:pPr>
          </w:p>
        </w:tc>
        <w:tc>
          <w:tcPr>
            <w:tcW w:w="1584"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418" w:type="dxa"/>
            <w:gridSpan w:val="3"/>
            <w:vAlign w:val="center"/>
          </w:tcPr>
          <w:p>
            <w:pPr>
              <w:ind w:firstLine="480"/>
              <w:jc w:val="center"/>
              <w:rPr>
                <w:rFonts w:hint="default" w:ascii="Times New Roman" w:hAnsi="Times New Roman" w:eastAsia="仿宋" w:cs="Times New Roman"/>
                <w:color w:val="auto"/>
                <w:kern w:val="0"/>
                <w:sz w:val="24"/>
                <w:szCs w:val="20"/>
              </w:rPr>
            </w:pPr>
          </w:p>
        </w:tc>
        <w:tc>
          <w:tcPr>
            <w:tcW w:w="1559"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17" w:type="dxa"/>
            <w:gridSpan w:val="3"/>
            <w:vAlign w:val="center"/>
          </w:tcPr>
          <w:p>
            <w:pPr>
              <w:ind w:firstLine="480"/>
              <w:jc w:val="center"/>
              <w:rPr>
                <w:rFonts w:hint="default" w:ascii="Times New Roman" w:hAnsi="Times New Roman" w:eastAsia="仿宋" w:cs="Times New Roman"/>
                <w:color w:val="auto"/>
                <w:kern w:val="0"/>
                <w:sz w:val="24"/>
                <w:szCs w:val="20"/>
              </w:rPr>
            </w:pPr>
          </w:p>
        </w:tc>
        <w:tc>
          <w:tcPr>
            <w:tcW w:w="1584"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418" w:type="dxa"/>
            <w:gridSpan w:val="3"/>
            <w:vAlign w:val="center"/>
          </w:tcPr>
          <w:p>
            <w:pPr>
              <w:ind w:firstLine="480"/>
              <w:jc w:val="center"/>
              <w:rPr>
                <w:rFonts w:hint="default" w:ascii="Times New Roman" w:hAnsi="Times New Roman" w:eastAsia="仿宋" w:cs="Times New Roman"/>
                <w:color w:val="auto"/>
                <w:kern w:val="0"/>
                <w:sz w:val="24"/>
                <w:szCs w:val="20"/>
              </w:rPr>
            </w:pPr>
          </w:p>
        </w:tc>
        <w:tc>
          <w:tcPr>
            <w:tcW w:w="1559"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772" w:type="dxa"/>
            <w:gridSpan w:val="4"/>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8250" w:type="dxa"/>
            <w:gridSpan w:val="18"/>
            <w:vAlign w:val="center"/>
          </w:tcPr>
          <w:p>
            <w:pPr>
              <w:ind w:firstLine="482"/>
              <w:rPr>
                <w:rFonts w:hint="default" w:ascii="Times New Roman" w:hAnsi="Times New Roman" w:eastAsia="仿宋" w:cs="Times New Roman"/>
                <w:color w:val="auto"/>
                <w:kern w:val="0"/>
                <w:sz w:val="24"/>
                <w:szCs w:val="20"/>
              </w:rPr>
            </w:pPr>
            <w:r>
              <w:rPr>
                <w:rFonts w:hint="default" w:ascii="Times New Roman" w:hAnsi="Times New Roman" w:eastAsia="仿宋" w:cs="Times New Roman"/>
                <w:b/>
                <w:bCs/>
                <w:color w:val="auto"/>
                <w:kern w:val="0"/>
                <w:sz w:val="24"/>
                <w:szCs w:val="20"/>
              </w:rPr>
              <w:t>5、教学研究论文、著作与教材（年限不限）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2822" w:type="dxa"/>
            <w:gridSpan w:val="6"/>
            <w:vAlign w:val="center"/>
          </w:tcPr>
          <w:p>
            <w:pPr>
              <w:ind w:firstLine="480"/>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教学论文题目/著作或教材名称</w:t>
            </w:r>
          </w:p>
        </w:tc>
        <w:tc>
          <w:tcPr>
            <w:tcW w:w="2522" w:type="dxa"/>
            <w:gridSpan w:val="5"/>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期刊/卷次/出版社</w:t>
            </w:r>
          </w:p>
        </w:tc>
        <w:tc>
          <w:tcPr>
            <w:tcW w:w="1417" w:type="dxa"/>
            <w:gridSpan w:val="5"/>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作者排名</w:t>
            </w:r>
          </w:p>
        </w:tc>
        <w:tc>
          <w:tcPr>
            <w:tcW w:w="1489" w:type="dxa"/>
            <w:gridSpan w:val="2"/>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2822"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522"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417"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489" w:type="dxa"/>
            <w:gridSpan w:val="2"/>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2822"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522"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417"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489" w:type="dxa"/>
            <w:gridSpan w:val="2"/>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2822"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522"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417"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489" w:type="dxa"/>
            <w:gridSpan w:val="2"/>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2822" w:type="dxa"/>
            <w:gridSpan w:val="6"/>
            <w:vAlign w:val="center"/>
          </w:tcPr>
          <w:p>
            <w:pPr>
              <w:ind w:firstLine="480"/>
              <w:jc w:val="center"/>
              <w:rPr>
                <w:rFonts w:hint="default" w:ascii="Times New Roman" w:hAnsi="Times New Roman" w:eastAsia="仿宋" w:cs="Times New Roman"/>
                <w:color w:val="auto"/>
                <w:kern w:val="0"/>
                <w:sz w:val="24"/>
                <w:szCs w:val="20"/>
              </w:rPr>
            </w:pPr>
          </w:p>
        </w:tc>
        <w:tc>
          <w:tcPr>
            <w:tcW w:w="2522"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417"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489" w:type="dxa"/>
            <w:gridSpan w:val="2"/>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8250" w:type="dxa"/>
            <w:gridSpan w:val="18"/>
            <w:vAlign w:val="center"/>
          </w:tcPr>
          <w:p>
            <w:pPr>
              <w:ind w:firstLine="482"/>
              <w:rPr>
                <w:rFonts w:hint="default" w:ascii="Times New Roman" w:hAnsi="Times New Roman" w:eastAsia="仿宋" w:cs="Times New Roman"/>
                <w:color w:val="auto"/>
                <w:kern w:val="0"/>
                <w:sz w:val="24"/>
                <w:szCs w:val="20"/>
              </w:rPr>
            </w:pPr>
            <w:r>
              <w:rPr>
                <w:rFonts w:hint="default" w:ascii="Times New Roman" w:hAnsi="Times New Roman" w:eastAsia="仿宋" w:cs="Times New Roman"/>
                <w:b/>
                <w:bCs/>
                <w:color w:val="auto"/>
                <w:kern w:val="0"/>
                <w:sz w:val="24"/>
                <w:szCs w:val="20"/>
              </w:rPr>
              <w:t>6、教学（管理服务）获奖情况（年限不限）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00" w:type="dxa"/>
            <w:gridSpan w:val="4"/>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项目名称</w:t>
            </w:r>
          </w:p>
        </w:tc>
        <w:tc>
          <w:tcPr>
            <w:tcW w:w="1933" w:type="dxa"/>
            <w:gridSpan w:val="5"/>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奖励类别/等级</w:t>
            </w:r>
          </w:p>
        </w:tc>
        <w:tc>
          <w:tcPr>
            <w:tcW w:w="1551" w:type="dxa"/>
            <w:gridSpan w:val="4"/>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授予单位</w:t>
            </w:r>
          </w:p>
        </w:tc>
        <w:tc>
          <w:tcPr>
            <w:tcW w:w="1284" w:type="dxa"/>
            <w:gridSpan w:val="4"/>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本人排名</w:t>
            </w:r>
          </w:p>
        </w:tc>
        <w:tc>
          <w:tcPr>
            <w:tcW w:w="1282" w:type="dxa"/>
            <w:vAlign w:val="center"/>
          </w:tcPr>
          <w:p>
            <w:pPr>
              <w:jc w:val="center"/>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00"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933"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551"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84"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82" w:type="dxa"/>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00"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933"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551"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84"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82" w:type="dxa"/>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00"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933" w:type="dxa"/>
            <w:gridSpan w:val="5"/>
            <w:vAlign w:val="center"/>
          </w:tcPr>
          <w:p>
            <w:pPr>
              <w:ind w:firstLine="480"/>
              <w:jc w:val="center"/>
              <w:rPr>
                <w:rFonts w:hint="default" w:ascii="Times New Roman" w:hAnsi="Times New Roman" w:eastAsia="仿宋" w:cs="Times New Roman"/>
                <w:color w:val="auto"/>
                <w:kern w:val="0"/>
                <w:sz w:val="24"/>
                <w:szCs w:val="20"/>
              </w:rPr>
            </w:pPr>
          </w:p>
        </w:tc>
        <w:tc>
          <w:tcPr>
            <w:tcW w:w="1551"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84" w:type="dxa"/>
            <w:gridSpan w:val="4"/>
            <w:vAlign w:val="center"/>
          </w:tcPr>
          <w:p>
            <w:pPr>
              <w:ind w:firstLine="480"/>
              <w:jc w:val="center"/>
              <w:rPr>
                <w:rFonts w:hint="default" w:ascii="Times New Roman" w:hAnsi="Times New Roman" w:eastAsia="仿宋" w:cs="Times New Roman"/>
                <w:color w:val="auto"/>
                <w:kern w:val="0"/>
                <w:sz w:val="24"/>
                <w:szCs w:val="20"/>
              </w:rPr>
            </w:pPr>
          </w:p>
        </w:tc>
        <w:tc>
          <w:tcPr>
            <w:tcW w:w="1282" w:type="dxa"/>
            <w:vAlign w:val="center"/>
          </w:tcPr>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250" w:type="dxa"/>
            <w:gridSpan w:val="18"/>
            <w:vAlign w:val="center"/>
          </w:tcPr>
          <w:p>
            <w:pPr>
              <w:ind w:firstLine="482"/>
              <w:rPr>
                <w:rFonts w:hint="default" w:ascii="Times New Roman" w:hAnsi="Times New Roman" w:eastAsia="仿宋" w:cs="Times New Roman"/>
                <w:color w:val="auto"/>
                <w:kern w:val="0"/>
                <w:sz w:val="24"/>
                <w:szCs w:val="20"/>
              </w:rPr>
            </w:pPr>
            <w:r>
              <w:rPr>
                <w:rFonts w:hint="default" w:ascii="Times New Roman" w:hAnsi="Times New Roman" w:eastAsia="仿宋" w:cs="Times New Roman"/>
                <w:b/>
                <w:bCs/>
                <w:color w:val="auto"/>
                <w:kern w:val="0"/>
                <w:sz w:val="24"/>
                <w:szCs w:val="20"/>
              </w:rPr>
              <w:t>7、教学（管理服务）工作的个人特色和亮点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trPr>
        <w:tc>
          <w:tcPr>
            <w:tcW w:w="8250" w:type="dxa"/>
            <w:gridSpan w:val="18"/>
            <w:vAlign w:val="center"/>
          </w:tcPr>
          <w:p>
            <w:pPr>
              <w:ind w:firstLine="480"/>
              <w:jc w:val="center"/>
              <w:rPr>
                <w:rFonts w:hint="default" w:ascii="Times New Roman" w:hAnsi="Times New Roman" w:eastAsia="仿宋" w:cs="Times New Roman"/>
                <w:color w:val="auto"/>
                <w:kern w:val="0"/>
                <w:sz w:val="24"/>
                <w:szCs w:val="20"/>
              </w:rPr>
            </w:pPr>
          </w:p>
          <w:p>
            <w:pPr>
              <w:ind w:firstLine="480"/>
              <w:jc w:val="center"/>
              <w:rPr>
                <w:rFonts w:hint="default" w:ascii="Times New Roman" w:hAnsi="Times New Roman" w:eastAsia="仿宋" w:cs="Times New Roman"/>
                <w:color w:val="auto"/>
                <w:kern w:val="0"/>
                <w:sz w:val="24"/>
                <w:szCs w:val="20"/>
              </w:rPr>
            </w:pPr>
          </w:p>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8250" w:type="dxa"/>
            <w:gridSpan w:val="18"/>
            <w:vAlign w:val="center"/>
          </w:tcPr>
          <w:p>
            <w:pPr>
              <w:ind w:firstLine="482"/>
              <w:jc w:val="left"/>
              <w:rPr>
                <w:rFonts w:hint="default" w:ascii="Times New Roman" w:hAnsi="Times New Roman" w:eastAsia="仿宋" w:cs="Times New Roman"/>
                <w:color w:val="auto"/>
                <w:kern w:val="0"/>
                <w:sz w:val="24"/>
                <w:szCs w:val="20"/>
              </w:rPr>
            </w:pPr>
            <w:r>
              <w:rPr>
                <w:rFonts w:hint="default" w:ascii="Times New Roman" w:hAnsi="Times New Roman" w:eastAsia="仿宋" w:cs="Times New Roman"/>
                <w:b/>
                <w:color w:val="auto"/>
                <w:kern w:val="0"/>
                <w:sz w:val="24"/>
                <w:szCs w:val="20"/>
              </w:rPr>
              <w:t>8、</w:t>
            </w:r>
            <w:r>
              <w:rPr>
                <w:rFonts w:hint="default" w:ascii="Times New Roman" w:hAnsi="Times New Roman" w:eastAsia="仿宋" w:cs="Times New Roman"/>
                <w:b/>
                <w:bCs/>
                <w:color w:val="auto"/>
                <w:kern w:val="0"/>
                <w:sz w:val="24"/>
                <w:szCs w:val="20"/>
              </w:rPr>
              <w:t>其他教书育人情况(网络课程建设、本科生导师、指导开放及大创实践等)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1" w:hRule="atLeast"/>
        </w:trPr>
        <w:tc>
          <w:tcPr>
            <w:tcW w:w="8250" w:type="dxa"/>
            <w:gridSpan w:val="18"/>
            <w:vAlign w:val="center"/>
          </w:tcPr>
          <w:p>
            <w:pPr>
              <w:ind w:firstLine="480"/>
              <w:jc w:val="center"/>
              <w:rPr>
                <w:rFonts w:hint="default" w:ascii="Times New Roman" w:hAnsi="Times New Roman" w:eastAsia="仿宋" w:cs="Times New Roman"/>
                <w:color w:val="auto"/>
                <w:kern w:val="0"/>
                <w:sz w:val="24"/>
                <w:szCs w:val="20"/>
              </w:rPr>
            </w:pPr>
          </w:p>
          <w:p>
            <w:pPr>
              <w:ind w:firstLine="480"/>
              <w:jc w:val="center"/>
              <w:rPr>
                <w:rFonts w:hint="default" w:ascii="Times New Roman" w:hAnsi="Times New Roman" w:eastAsia="仿宋" w:cs="Times New Roman"/>
                <w:color w:val="auto"/>
                <w:kern w:val="0"/>
                <w:sz w:val="24"/>
                <w:szCs w:val="20"/>
              </w:rPr>
            </w:pPr>
          </w:p>
          <w:p>
            <w:pPr>
              <w:ind w:firstLine="480"/>
              <w:jc w:val="center"/>
              <w:rPr>
                <w:rFonts w:hint="default" w:ascii="Times New Roman" w:hAnsi="Times New Roman" w:eastAsia="仿宋" w:cs="Times New Roman"/>
                <w:color w:val="auto"/>
                <w:kern w:val="0"/>
                <w:sz w:val="24"/>
                <w:szCs w:val="20"/>
              </w:rPr>
            </w:pPr>
          </w:p>
          <w:p>
            <w:pPr>
              <w:ind w:firstLine="480"/>
              <w:jc w:val="center"/>
              <w:rPr>
                <w:rFonts w:hint="default" w:ascii="Times New Roman" w:hAnsi="Times New Roman" w:eastAsia="仿宋" w:cs="Times New Roman"/>
                <w:color w:val="auto"/>
                <w:kern w:val="0"/>
                <w:sz w:val="24"/>
                <w:szCs w:val="20"/>
              </w:rPr>
            </w:pPr>
          </w:p>
          <w:p>
            <w:pPr>
              <w:ind w:firstLine="480"/>
              <w:jc w:val="center"/>
              <w:rPr>
                <w:rFonts w:hint="default" w:ascii="Times New Roman" w:hAnsi="Times New Roman" w:eastAsia="仿宋" w:cs="Times New Roman"/>
                <w:color w:val="auto"/>
                <w:kern w:val="0"/>
                <w:sz w:val="24"/>
                <w:szCs w:val="20"/>
              </w:rPr>
            </w:pPr>
          </w:p>
          <w:p>
            <w:pPr>
              <w:ind w:firstLine="480"/>
              <w:jc w:val="center"/>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250" w:type="dxa"/>
            <w:gridSpan w:val="18"/>
            <w:vAlign w:val="center"/>
          </w:tcPr>
          <w:p>
            <w:pPr>
              <w:rPr>
                <w:rFonts w:hint="default" w:ascii="Times New Roman" w:hAnsi="Times New Roman" w:eastAsia="仿宋" w:cs="Times New Roman"/>
                <w:b/>
                <w:bCs/>
                <w:color w:val="auto"/>
                <w:kern w:val="0"/>
                <w:sz w:val="24"/>
                <w:szCs w:val="20"/>
              </w:rPr>
            </w:pPr>
            <w:r>
              <w:rPr>
                <w:rFonts w:hint="default" w:ascii="Times New Roman" w:hAnsi="Times New Roman" w:eastAsia="仿宋" w:cs="Times New Roman"/>
                <w:b/>
                <w:bCs/>
                <w:color w:val="auto"/>
                <w:kern w:val="0"/>
                <w:sz w:val="24"/>
                <w:szCs w:val="20"/>
              </w:rPr>
              <w:t>本人承诺：</w:t>
            </w:r>
          </w:p>
          <w:p>
            <w:pPr>
              <w:ind w:firstLine="480"/>
              <w:rPr>
                <w:rFonts w:hint="default" w:ascii="Times New Roman" w:hAnsi="Times New Roman" w:eastAsia="仿宋" w:cs="Times New Roman"/>
                <w:color w:val="auto"/>
                <w:kern w:val="0"/>
                <w:sz w:val="24"/>
                <w:szCs w:val="20"/>
              </w:rPr>
            </w:pPr>
            <w:r>
              <w:rPr>
                <w:rFonts w:hint="default" w:ascii="Times New Roman" w:hAnsi="Times New Roman" w:eastAsia="仿宋" w:cs="Times New Roman"/>
                <w:color w:val="auto"/>
                <w:kern w:val="0"/>
                <w:sz w:val="24"/>
                <w:szCs w:val="20"/>
              </w:rPr>
              <w:t xml:space="preserve">    以上信息真实有效，如有虚假，由此引发的一切后果由本人承担。</w:t>
            </w:r>
          </w:p>
          <w:p>
            <w:pPr>
              <w:ind w:firstLine="480"/>
              <w:rPr>
                <w:rFonts w:hint="default" w:ascii="Times New Roman" w:hAnsi="Times New Roman" w:eastAsia="仿宋" w:cs="Times New Roman"/>
                <w:color w:val="auto"/>
                <w:kern w:val="0"/>
                <w:sz w:val="24"/>
                <w:szCs w:val="20"/>
              </w:rPr>
            </w:pPr>
          </w:p>
          <w:p>
            <w:pPr>
              <w:wordWrap w:val="0"/>
              <w:ind w:right="480" w:firstLine="482"/>
              <w:rPr>
                <w:rFonts w:hint="default" w:ascii="Times New Roman" w:hAnsi="Times New Roman" w:eastAsia="仿宋" w:cs="Times New Roman"/>
                <w:b/>
                <w:bCs/>
                <w:color w:val="auto"/>
                <w:kern w:val="0"/>
                <w:sz w:val="24"/>
                <w:szCs w:val="20"/>
              </w:rPr>
            </w:pPr>
            <w:r>
              <w:rPr>
                <w:rFonts w:hint="default" w:ascii="Times New Roman" w:hAnsi="Times New Roman" w:eastAsia="仿宋" w:cs="Times New Roman"/>
                <w:b/>
                <w:bCs/>
                <w:color w:val="auto"/>
                <w:kern w:val="0"/>
                <w:sz w:val="24"/>
                <w:szCs w:val="20"/>
              </w:rPr>
              <w:t xml:space="preserve">                              本人签字：</w:t>
            </w:r>
          </w:p>
          <w:p>
            <w:pPr>
              <w:wordWrap w:val="0"/>
              <w:ind w:right="480" w:firstLine="482"/>
              <w:rPr>
                <w:rFonts w:hint="default" w:ascii="Times New Roman" w:hAnsi="Times New Roman" w:eastAsia="仿宋" w:cs="Times New Roman"/>
                <w:b/>
                <w:bCs/>
                <w:color w:val="auto"/>
                <w:kern w:val="0"/>
                <w:sz w:val="24"/>
                <w:szCs w:val="20"/>
              </w:rPr>
            </w:pPr>
            <w:r>
              <w:rPr>
                <w:rFonts w:hint="default" w:ascii="Times New Roman" w:hAnsi="Times New Roman" w:eastAsia="仿宋" w:cs="Times New Roman"/>
                <w:b/>
                <w:bCs/>
                <w:color w:val="auto"/>
                <w:kern w:val="0"/>
                <w:sz w:val="24"/>
                <w:szCs w:val="20"/>
              </w:rPr>
              <w:t xml:space="preserve">                                  日期：</w:t>
            </w:r>
          </w:p>
          <w:p>
            <w:pPr>
              <w:ind w:firstLine="480"/>
              <w:rPr>
                <w:rFonts w:hint="default" w:ascii="Times New Roman" w:hAnsi="Times New Roman" w:eastAsia="仿宋" w:cs="Times New Roman"/>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250" w:type="dxa"/>
            <w:gridSpan w:val="18"/>
            <w:vAlign w:val="center"/>
          </w:tcPr>
          <w:p>
            <w:pPr>
              <w:rPr>
                <w:rFonts w:hint="default" w:ascii="Times New Roman" w:hAnsi="Times New Roman" w:eastAsia="仿宋" w:cs="Times New Roman"/>
                <w:b/>
                <w:bCs/>
                <w:color w:val="auto"/>
                <w:kern w:val="0"/>
                <w:sz w:val="24"/>
                <w:szCs w:val="20"/>
              </w:rPr>
            </w:pPr>
            <w:r>
              <w:rPr>
                <w:rFonts w:hint="default" w:ascii="Times New Roman" w:hAnsi="Times New Roman" w:eastAsia="仿宋" w:cs="Times New Roman"/>
                <w:b/>
                <w:bCs/>
                <w:color w:val="auto"/>
                <w:kern w:val="0"/>
                <w:sz w:val="24"/>
                <w:szCs w:val="20"/>
                <w:lang w:eastAsia="zh-CN"/>
              </w:rPr>
              <w:t>部门</w:t>
            </w:r>
            <w:r>
              <w:rPr>
                <w:rFonts w:hint="default" w:ascii="Times New Roman" w:hAnsi="Times New Roman" w:eastAsia="仿宋" w:cs="Times New Roman"/>
                <w:b/>
                <w:bCs/>
                <w:color w:val="auto"/>
                <w:kern w:val="0"/>
                <w:sz w:val="24"/>
                <w:szCs w:val="20"/>
              </w:rPr>
              <w:t>推荐意见</w:t>
            </w:r>
          </w:p>
          <w:p>
            <w:pPr>
              <w:ind w:firstLine="482"/>
              <w:rPr>
                <w:rFonts w:hint="default" w:ascii="Times New Roman" w:hAnsi="Times New Roman" w:eastAsia="仿宋" w:cs="Times New Roman"/>
                <w:b/>
                <w:color w:val="auto"/>
                <w:kern w:val="0"/>
                <w:sz w:val="24"/>
                <w:szCs w:val="20"/>
              </w:rPr>
            </w:pPr>
          </w:p>
          <w:p>
            <w:pPr>
              <w:ind w:firstLine="482"/>
              <w:rPr>
                <w:rFonts w:hint="default" w:ascii="Times New Roman" w:hAnsi="Times New Roman" w:eastAsia="仿宋" w:cs="Times New Roman"/>
                <w:b/>
                <w:color w:val="auto"/>
                <w:kern w:val="0"/>
                <w:sz w:val="24"/>
                <w:szCs w:val="20"/>
              </w:rPr>
            </w:pPr>
          </w:p>
          <w:p>
            <w:pPr>
              <w:ind w:firstLine="482"/>
              <w:rPr>
                <w:rFonts w:hint="default" w:ascii="Times New Roman" w:hAnsi="Times New Roman" w:eastAsia="仿宋" w:cs="Times New Roman"/>
                <w:b/>
                <w:color w:val="auto"/>
                <w:kern w:val="0"/>
                <w:sz w:val="24"/>
                <w:szCs w:val="20"/>
              </w:rPr>
            </w:pPr>
          </w:p>
          <w:p>
            <w:pPr>
              <w:ind w:firstLine="482"/>
              <w:rPr>
                <w:rFonts w:hint="default" w:ascii="Times New Roman" w:hAnsi="Times New Roman" w:eastAsia="仿宋" w:cs="Times New Roman"/>
                <w:b/>
                <w:color w:val="auto"/>
                <w:kern w:val="0"/>
                <w:sz w:val="24"/>
                <w:szCs w:val="20"/>
              </w:rPr>
            </w:pPr>
          </w:p>
          <w:p>
            <w:pPr>
              <w:ind w:firstLine="482"/>
              <w:rPr>
                <w:rFonts w:hint="default" w:ascii="Times New Roman" w:hAnsi="Times New Roman" w:eastAsia="仿宋" w:cs="Times New Roman"/>
                <w:b/>
                <w:color w:val="auto"/>
                <w:kern w:val="0"/>
                <w:sz w:val="24"/>
                <w:szCs w:val="20"/>
              </w:rPr>
            </w:pPr>
            <w:r>
              <w:rPr>
                <w:rFonts w:hint="default" w:ascii="Times New Roman" w:hAnsi="Times New Roman" w:eastAsia="仿宋" w:cs="Times New Roman"/>
                <w:b/>
                <w:color w:val="auto"/>
                <w:kern w:val="0"/>
                <w:sz w:val="24"/>
                <w:szCs w:val="20"/>
              </w:rPr>
              <w:t xml:space="preserve">                            单位负责人签字：</w:t>
            </w:r>
          </w:p>
          <w:p>
            <w:pPr>
              <w:ind w:firstLine="482"/>
              <w:rPr>
                <w:rFonts w:hint="default" w:ascii="Times New Roman" w:hAnsi="Times New Roman" w:eastAsia="仿宋" w:cs="Times New Roman"/>
                <w:b/>
                <w:color w:val="auto"/>
                <w:kern w:val="0"/>
                <w:sz w:val="24"/>
                <w:szCs w:val="20"/>
              </w:rPr>
            </w:pPr>
            <w:r>
              <w:rPr>
                <w:rFonts w:hint="default" w:ascii="Times New Roman" w:hAnsi="Times New Roman" w:eastAsia="仿宋" w:cs="Times New Roman"/>
                <w:b/>
                <w:color w:val="auto"/>
                <w:kern w:val="0"/>
                <w:sz w:val="24"/>
                <w:szCs w:val="20"/>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250" w:type="dxa"/>
            <w:gridSpan w:val="18"/>
            <w:vAlign w:val="center"/>
          </w:tcPr>
          <w:p>
            <w:pPr>
              <w:rPr>
                <w:rFonts w:hint="default" w:ascii="Times New Roman" w:hAnsi="Times New Roman" w:eastAsia="仿宋" w:cs="Times New Roman"/>
                <w:b/>
                <w:color w:val="auto"/>
                <w:kern w:val="0"/>
                <w:sz w:val="24"/>
                <w:szCs w:val="20"/>
              </w:rPr>
            </w:pPr>
            <w:r>
              <w:rPr>
                <w:rFonts w:hint="default" w:ascii="Times New Roman" w:hAnsi="Times New Roman" w:eastAsia="仿宋" w:cs="Times New Roman"/>
                <w:b/>
                <w:bCs/>
                <w:color w:val="auto"/>
                <w:kern w:val="0"/>
                <w:sz w:val="24"/>
                <w:szCs w:val="20"/>
              </w:rPr>
              <w:t>学院评审意见</w:t>
            </w:r>
          </w:p>
          <w:p>
            <w:pPr>
              <w:ind w:firstLine="482"/>
              <w:rPr>
                <w:rFonts w:hint="default" w:ascii="Times New Roman" w:hAnsi="Times New Roman" w:eastAsia="仿宋" w:cs="Times New Roman"/>
                <w:b/>
                <w:color w:val="auto"/>
                <w:kern w:val="0"/>
                <w:sz w:val="24"/>
                <w:szCs w:val="20"/>
              </w:rPr>
            </w:pPr>
          </w:p>
          <w:p>
            <w:pPr>
              <w:ind w:firstLine="482"/>
              <w:rPr>
                <w:rFonts w:hint="default" w:ascii="Times New Roman" w:hAnsi="Times New Roman" w:eastAsia="仿宋" w:cs="Times New Roman"/>
                <w:b/>
                <w:color w:val="auto"/>
                <w:kern w:val="0"/>
                <w:sz w:val="24"/>
                <w:szCs w:val="20"/>
              </w:rPr>
            </w:pPr>
          </w:p>
          <w:p>
            <w:pPr>
              <w:ind w:firstLine="482"/>
              <w:rPr>
                <w:rFonts w:hint="default" w:ascii="Times New Roman" w:hAnsi="Times New Roman" w:eastAsia="仿宋" w:cs="Times New Roman"/>
                <w:b/>
                <w:color w:val="auto"/>
                <w:kern w:val="0"/>
                <w:sz w:val="24"/>
                <w:szCs w:val="20"/>
              </w:rPr>
            </w:pPr>
          </w:p>
          <w:p>
            <w:pPr>
              <w:ind w:firstLine="482"/>
              <w:rPr>
                <w:rFonts w:hint="default" w:ascii="Times New Roman" w:hAnsi="Times New Roman" w:eastAsia="仿宋" w:cs="Times New Roman"/>
                <w:b/>
                <w:color w:val="auto"/>
                <w:kern w:val="0"/>
                <w:sz w:val="24"/>
                <w:szCs w:val="20"/>
              </w:rPr>
            </w:pPr>
          </w:p>
          <w:p>
            <w:pPr>
              <w:ind w:firstLine="482"/>
              <w:rPr>
                <w:rFonts w:hint="default" w:ascii="Times New Roman" w:hAnsi="Times New Roman" w:eastAsia="仿宋" w:cs="Times New Roman"/>
                <w:b/>
                <w:color w:val="auto"/>
                <w:kern w:val="0"/>
                <w:sz w:val="24"/>
                <w:szCs w:val="20"/>
              </w:rPr>
            </w:pPr>
            <w:r>
              <w:rPr>
                <w:rFonts w:hint="default" w:ascii="Times New Roman" w:hAnsi="Times New Roman" w:eastAsia="仿宋" w:cs="Times New Roman"/>
                <w:b/>
                <w:color w:val="auto"/>
                <w:kern w:val="0"/>
                <w:sz w:val="24"/>
                <w:szCs w:val="20"/>
              </w:rPr>
              <w:t xml:space="preserve">                            学院负责人签字：</w:t>
            </w:r>
          </w:p>
          <w:p>
            <w:pPr>
              <w:ind w:firstLine="482"/>
              <w:rPr>
                <w:rFonts w:hint="default" w:ascii="Times New Roman" w:hAnsi="Times New Roman" w:eastAsia="仿宋" w:cs="Times New Roman"/>
                <w:b/>
                <w:color w:val="auto"/>
                <w:kern w:val="0"/>
                <w:sz w:val="24"/>
                <w:szCs w:val="20"/>
              </w:rPr>
            </w:pPr>
            <w:r>
              <w:rPr>
                <w:rFonts w:hint="default" w:ascii="Times New Roman" w:hAnsi="Times New Roman" w:eastAsia="仿宋" w:cs="Times New Roman"/>
                <w:b/>
                <w:color w:val="auto"/>
                <w:kern w:val="0"/>
                <w:sz w:val="24"/>
                <w:szCs w:val="20"/>
              </w:rPr>
              <w:t xml:space="preserve">                                   日期：</w:t>
            </w:r>
          </w:p>
        </w:tc>
      </w:tr>
    </w:tbl>
    <w:p>
      <w:pPr>
        <w:spacing w:after="156" w:afterLines="50" w:line="360" w:lineRule="auto"/>
        <w:ind w:firstLine="570"/>
        <w:rPr>
          <w:rFonts w:hint="default" w:ascii="Times New Roman" w:hAnsi="Times New Roman" w:eastAsia="方正仿宋_GBK" w:cs="Times New Roman"/>
          <w:color w:val="auto"/>
          <w:sz w:val="32"/>
          <w:szCs w:val="32"/>
        </w:rPr>
      </w:pPr>
    </w:p>
    <w:p>
      <w:pPr>
        <w:spacing w:after="156" w:afterLines="50" w:line="360" w:lineRule="auto"/>
        <w:ind w:firstLine="570"/>
        <w:rPr>
          <w:rFonts w:hint="default" w:ascii="Times New Roman" w:hAnsi="Times New Roman" w:eastAsia="方正仿宋_GBK" w:cs="Times New Roman"/>
          <w:color w:val="auto"/>
          <w:sz w:val="32"/>
          <w:szCs w:val="32"/>
        </w:rPr>
      </w:pPr>
    </w:p>
    <w:p>
      <w:pPr>
        <w:spacing w:afterLines="50" w:line="360" w:lineRule="auto"/>
        <w:ind w:firstLine="570"/>
        <w:rPr>
          <w:rFonts w:hint="default" w:ascii="Times New Roman" w:hAnsi="Times New Roman" w:eastAsia="方正仿宋_GBK" w:cs="Times New Roman"/>
          <w:color w:val="auto"/>
          <w:sz w:val="32"/>
          <w:szCs w:val="32"/>
        </w:rPr>
        <w:sectPr>
          <w:pgSz w:w="11906" w:h="16838"/>
          <w:pgMar w:top="1440" w:right="1800" w:bottom="1440" w:left="1800" w:header="851" w:footer="992" w:gutter="0"/>
          <w:cols w:space="425" w:num="1"/>
          <w:docGrid w:type="lines" w:linePitch="312" w:charSpace="0"/>
        </w:sectPr>
      </w:pPr>
    </w:p>
    <w:tbl>
      <w:tblPr>
        <w:tblStyle w:val="8"/>
        <w:tblW w:w="139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1"/>
        <w:gridCol w:w="1332"/>
        <w:gridCol w:w="711"/>
        <w:gridCol w:w="1161"/>
        <w:gridCol w:w="1494"/>
        <w:gridCol w:w="1673"/>
        <w:gridCol w:w="2163"/>
        <w:gridCol w:w="1609"/>
        <w:gridCol w:w="1464"/>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13900" w:type="dxa"/>
            <w:gridSpan w:val="10"/>
            <w:tcBorders>
              <w:top w:val="nil"/>
              <w:left w:val="nil"/>
              <w:bottom w:val="single" w:color="000000" w:sz="4" w:space="0"/>
              <w:right w:val="nil"/>
            </w:tcBorders>
            <w:shd w:val="clear" w:color="auto" w:fill="FFFFFF"/>
            <w:vAlign w:val="center"/>
          </w:tcPr>
          <w:p>
            <w:pPr>
              <w:spacing w:after="156" w:afterLines="50" w:line="360" w:lineRule="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p>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申报丽珠奖教金教学奖人员基本情况表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序号</w:t>
            </w:r>
          </w:p>
        </w:tc>
        <w:tc>
          <w:tcPr>
            <w:tcW w:w="1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姓名</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性别</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年龄</w:t>
            </w:r>
          </w:p>
        </w:tc>
        <w:tc>
          <w:tcPr>
            <w:tcW w:w="1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政治面貌</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4"/>
                <w:szCs w:val="24"/>
                <w:u w:val="none"/>
                <w:lang w:val="en-US" w:eastAsia="zh-CN"/>
              </w:rPr>
            </w:pPr>
            <w:r>
              <w:rPr>
                <w:rFonts w:hint="eastAsia" w:ascii="方正仿宋_GBK" w:hAnsi="方正仿宋_GBK" w:eastAsia="方正仿宋_GBK" w:cs="方正仿宋_GBK"/>
                <w:b/>
                <w:bCs/>
                <w:i w:val="0"/>
                <w:iCs w:val="0"/>
                <w:color w:val="000000"/>
                <w:kern w:val="0"/>
                <w:sz w:val="24"/>
                <w:szCs w:val="24"/>
                <w:u w:val="none"/>
                <w:lang w:val="en-US" w:eastAsia="zh-CN" w:bidi="ar"/>
              </w:rPr>
              <w:t>所在系/中心</w:t>
            </w:r>
          </w:p>
        </w:tc>
        <w:tc>
          <w:tcPr>
            <w:tcW w:w="2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最高学历或学位</w:t>
            </w: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工作时间</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高校教龄</w:t>
            </w:r>
          </w:p>
        </w:tc>
        <w:tc>
          <w:tcPr>
            <w:tcW w:w="1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3"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例如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李军</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男</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1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党员</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化学系</w:t>
            </w:r>
          </w:p>
        </w:tc>
        <w:tc>
          <w:tcPr>
            <w:tcW w:w="2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博士</w:t>
            </w: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2013</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1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副教授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2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2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2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2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2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2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bl>
    <w:p>
      <w:pPr>
        <w:spacing w:afterLines="50" w:line="360" w:lineRule="auto"/>
        <w:ind w:firstLine="570"/>
        <w:rPr>
          <w:rFonts w:hint="default" w:ascii="Times New Roman" w:hAnsi="Times New Roman" w:eastAsia="方正仿宋_GBK" w:cs="Times New Roman"/>
          <w:color w:val="auto"/>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03CB7"/>
    <w:rsid w:val="00054779"/>
    <w:rsid w:val="00064491"/>
    <w:rsid w:val="000C4186"/>
    <w:rsid w:val="001302A1"/>
    <w:rsid w:val="0022504F"/>
    <w:rsid w:val="00231862"/>
    <w:rsid w:val="00251ECA"/>
    <w:rsid w:val="00252853"/>
    <w:rsid w:val="00296DBD"/>
    <w:rsid w:val="0029700C"/>
    <w:rsid w:val="003103A9"/>
    <w:rsid w:val="003509FA"/>
    <w:rsid w:val="00382518"/>
    <w:rsid w:val="003F0596"/>
    <w:rsid w:val="0047278C"/>
    <w:rsid w:val="00510486"/>
    <w:rsid w:val="005435B8"/>
    <w:rsid w:val="00551203"/>
    <w:rsid w:val="00617922"/>
    <w:rsid w:val="0068778C"/>
    <w:rsid w:val="006C63E5"/>
    <w:rsid w:val="006D027F"/>
    <w:rsid w:val="00743FB5"/>
    <w:rsid w:val="007F36AF"/>
    <w:rsid w:val="008245E8"/>
    <w:rsid w:val="00825BD6"/>
    <w:rsid w:val="008B55B2"/>
    <w:rsid w:val="008D4E44"/>
    <w:rsid w:val="00954528"/>
    <w:rsid w:val="009C0CD5"/>
    <w:rsid w:val="009F6F53"/>
    <w:rsid w:val="00A11A26"/>
    <w:rsid w:val="00A55CAC"/>
    <w:rsid w:val="00A94A1A"/>
    <w:rsid w:val="00AF04CA"/>
    <w:rsid w:val="00C03CB7"/>
    <w:rsid w:val="00C31065"/>
    <w:rsid w:val="00DB558B"/>
    <w:rsid w:val="00E0193D"/>
    <w:rsid w:val="00E376A0"/>
    <w:rsid w:val="00EA458A"/>
    <w:rsid w:val="00EC1085"/>
    <w:rsid w:val="00EE0DCE"/>
    <w:rsid w:val="00FB1D4A"/>
    <w:rsid w:val="076C3CDD"/>
    <w:rsid w:val="07E85C8F"/>
    <w:rsid w:val="07F23CD9"/>
    <w:rsid w:val="1578663B"/>
    <w:rsid w:val="18AD36B5"/>
    <w:rsid w:val="1B7261C5"/>
    <w:rsid w:val="3BBD3C24"/>
    <w:rsid w:val="42251FC0"/>
    <w:rsid w:val="499D1DB0"/>
    <w:rsid w:val="541B207F"/>
    <w:rsid w:val="59124E47"/>
    <w:rsid w:val="69FD23AB"/>
    <w:rsid w:val="714D5E69"/>
    <w:rsid w:val="71C03F5F"/>
    <w:rsid w:val="7A4E1844"/>
    <w:rsid w:val="7C9660F8"/>
    <w:rsid w:val="7FA3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Hyperlink"/>
    <w:basedOn w:val="10"/>
    <w:semiHidden/>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日期 Char"/>
    <w:basedOn w:val="10"/>
    <w:link w:val="2"/>
    <w:semiHidden/>
    <w:qFormat/>
    <w:uiPriority w:val="99"/>
  </w:style>
  <w:style w:type="character" w:customStyle="1" w:styleId="17">
    <w:name w:val="HTML 预设格式 Char"/>
    <w:basedOn w:val="10"/>
    <w:link w:val="6"/>
    <w:semiHidden/>
    <w:qFormat/>
    <w:uiPriority w:val="99"/>
    <w:rPr>
      <w:rFonts w:ascii="宋体" w:hAnsi="宋体" w:eastAsia="宋体" w:cs="宋体"/>
      <w:kern w:val="0"/>
      <w:sz w:val="24"/>
      <w:szCs w:val="24"/>
    </w:rPr>
  </w:style>
  <w:style w:type="character" w:customStyle="1" w:styleId="18">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354</Words>
  <Characters>2024</Characters>
  <Lines>16</Lines>
  <Paragraphs>4</Paragraphs>
  <TotalTime>5</TotalTime>
  <ScaleCrop>false</ScaleCrop>
  <LinksUpToDate>false</LinksUpToDate>
  <CharactersWithSpaces>2374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2017-10-11T12:45:00Z</dcterms:created>
  <dc:creator>lenovo</dc:creator>
  <cp:lastModifiedBy>祝艳斐</cp:lastModifiedBy>
  <cp:lastPrinted>2019-03-05T02:19:00Z</cp:lastPrinted>
  <dcterms:modified xsi:type="dcterms:W3CDTF">2021-09-18T07:32:38Z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E89EAAD374E04E9CB7E450A28D9BE915</vt:lpwstr>
  </property>
</Properties>
</file>